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7F8A" w14:textId="3D26353B" w:rsidR="00000000" w:rsidRDefault="008B572E">
      <w:r>
        <w:t>Indonesia Work and Witness Trip</w:t>
      </w:r>
    </w:p>
    <w:p w14:paraId="6C9BC1E5" w14:textId="7EEF5989" w:rsidR="008B572E" w:rsidRDefault="008B572E">
      <w:r>
        <w:t>July 2024</w:t>
      </w:r>
    </w:p>
    <w:p w14:paraId="6C49F53A" w14:textId="77777777" w:rsidR="00242503" w:rsidRDefault="00242503"/>
    <w:p w14:paraId="140326D5" w14:textId="6E48F48F" w:rsidR="00242503" w:rsidRDefault="00242503">
      <w:r>
        <w:t xml:space="preserve">You will need a passport.  We will want two colored copies of your passport.  </w:t>
      </w:r>
    </w:p>
    <w:p w14:paraId="3653EAE6" w14:textId="77777777" w:rsidR="008B572E" w:rsidRDefault="008B572E"/>
    <w:p w14:paraId="2EF4E989" w14:textId="2ED6DBB7" w:rsidR="008B572E" w:rsidRDefault="008B572E">
      <w:r>
        <w:t>Health Insurance</w:t>
      </w:r>
    </w:p>
    <w:p w14:paraId="3CE18F16" w14:textId="45CB9366" w:rsidR="008B572E" w:rsidRDefault="008B572E">
      <w:r>
        <w:t>-It is required by the Church of the Nazarene to purchase the Health Insurance plan that is provided by the church. It is a very good price and provides the service that is reliable and meets the needs of traveling in other countries.</w:t>
      </w:r>
    </w:p>
    <w:p w14:paraId="09679E8F" w14:textId="4FAAD83D" w:rsidR="008B572E" w:rsidRDefault="008B572E">
      <w:r>
        <w:t>-Currently the cost is    per day.  We will purchase two more days than the trip dates just in case there is a delay in the flight coming home.</w:t>
      </w:r>
    </w:p>
    <w:p w14:paraId="66A8A9AC" w14:textId="79198C2D" w:rsidR="008B572E" w:rsidRDefault="008B572E"/>
    <w:p w14:paraId="44F5DDBD" w14:textId="010AA083" w:rsidR="00154621" w:rsidRDefault="00154621">
      <w:r>
        <w:t xml:space="preserve">Vaccinations:   You can get these from your doctor or most pharmacies can provide immunizations.  </w:t>
      </w:r>
    </w:p>
    <w:p w14:paraId="708711E5" w14:textId="77777777" w:rsidR="00154621" w:rsidRDefault="00154621">
      <w:r>
        <w:t xml:space="preserve">See the </w:t>
      </w:r>
      <w:r w:rsidR="008B572E">
        <w:t xml:space="preserve">CDC (Center for Disease Control) website for Indonesia travel information </w:t>
      </w:r>
      <w:r>
        <w:t xml:space="preserve">at: </w:t>
      </w:r>
      <w:hyperlink r:id="rId4" w:history="1">
        <w:r w:rsidRPr="002D1FA7">
          <w:rPr>
            <w:rStyle w:val="Hyperlink"/>
          </w:rPr>
          <w:t>https://wwwnc.cdc.gov/travel/destinations/traveler/none/indonesia</w:t>
        </w:r>
      </w:hyperlink>
      <w:r>
        <w:t xml:space="preserve"> </w:t>
      </w:r>
    </w:p>
    <w:p w14:paraId="5016A134" w14:textId="40CA7681" w:rsidR="00CE6289" w:rsidRDefault="00154621">
      <w:r>
        <w:t>Look at what is recommended</w:t>
      </w:r>
      <w:r w:rsidR="00CE6289">
        <w:t xml:space="preserve"> on the website.  </w:t>
      </w:r>
      <w:r w:rsidR="00837C7E">
        <w:t xml:space="preserve"> </w:t>
      </w:r>
    </w:p>
    <w:p w14:paraId="42CBF05A" w14:textId="48892328" w:rsidR="00154621" w:rsidRDefault="00154621">
      <w:r>
        <w:t xml:space="preserve">These are just some highlights: </w:t>
      </w:r>
    </w:p>
    <w:p w14:paraId="3A0A9FE7" w14:textId="36CDF71A" w:rsidR="00154621" w:rsidRDefault="00154621">
      <w:r>
        <w:t xml:space="preserve">-Make sure you are up to date on your tetanus shot. If you didn’t get it </w:t>
      </w:r>
      <w:r w:rsidR="008D26FD">
        <w:t xml:space="preserve">after 2015, then you need a booster. </w:t>
      </w:r>
    </w:p>
    <w:p w14:paraId="2206BCA0" w14:textId="5DFAA12A" w:rsidR="008D26FD" w:rsidRDefault="008D26FD">
      <w:r>
        <w:t>-You will need the basic covid series.  Carry your card with you.  It is advised but not necessary to get a booster.  A new booster should be available 10/2023.</w:t>
      </w:r>
    </w:p>
    <w:p w14:paraId="1A2FEEF8" w14:textId="21D7CCC9" w:rsidR="00154621" w:rsidRDefault="00154621">
      <w:r>
        <w:t>-Make sure you have been immunized against polio because global cases are increasing.</w:t>
      </w:r>
    </w:p>
    <w:p w14:paraId="6E0A829D" w14:textId="1D8B276C" w:rsidR="00154621" w:rsidRDefault="00154621">
      <w:r>
        <w:t>-Most adults need a booster of their MMR vaccine because childhood immunity wanes over time.</w:t>
      </w:r>
    </w:p>
    <w:p w14:paraId="44FCB3C3" w14:textId="790B7F30" w:rsidR="00154621" w:rsidRDefault="00154621">
      <w:r>
        <w:t>-Anyone over 50 is advised to get the Shingrix immunization against shingles.  See website for side effects.</w:t>
      </w:r>
    </w:p>
    <w:p w14:paraId="3A42B577" w14:textId="4CAFC724" w:rsidR="00154621" w:rsidRDefault="00154621">
      <w:r>
        <w:t xml:space="preserve">-Specifically for people traveling to Indonesia, you should be immunized against Hepatitis A which is a food/water borne illness.  It is two shots, 6 months apart.  </w:t>
      </w:r>
    </w:p>
    <w:p w14:paraId="4A49CC74" w14:textId="7C8AC8C4" w:rsidR="001A28C8" w:rsidRDefault="001A28C8">
      <w:r>
        <w:t xml:space="preserve">-Also get Hepatitis B which is a 3 shot series. (Hepatitis A &amp; B are available together as </w:t>
      </w:r>
      <w:proofErr w:type="spellStart"/>
      <w:r>
        <w:t>Twinrix</w:t>
      </w:r>
      <w:proofErr w:type="spellEnd"/>
      <w:r>
        <w:t xml:space="preserve"> which has 3 parts.)</w:t>
      </w:r>
    </w:p>
    <w:p w14:paraId="46FE8F1D" w14:textId="3047AB73" w:rsidR="00CE6289" w:rsidRDefault="00CE6289">
      <w:r>
        <w:t xml:space="preserve">-You should get immunized against typhoid.  The shot is good for two years or the oral vaccine lasts for 5 years.  </w:t>
      </w:r>
    </w:p>
    <w:p w14:paraId="374314AC" w14:textId="4529630C" w:rsidR="001A28C8" w:rsidRDefault="00326371">
      <w:r>
        <w:t>-We will not be traveling to an area that is at high risk for Japanese encephalitis because we will not be in rural areas.</w:t>
      </w:r>
    </w:p>
    <w:p w14:paraId="520E3CD0" w14:textId="579461B8" w:rsidR="00326371" w:rsidRDefault="00326371">
      <w:r>
        <w:t xml:space="preserve">-Malaria:  </w:t>
      </w:r>
      <w:r w:rsidR="00CE6289">
        <w:t>Transmission rates on the Island of Java are low.  The CDC says no malaria in the resort areas of Bali.  It is not impossible to get malaria.  The highest precaution would be to take malaria prophylaxis; you should talk with your doctor about what would be recommended with your health history.  (Dave and I are not planning to take malaria prophylaxis.)</w:t>
      </w:r>
    </w:p>
    <w:p w14:paraId="3E12BE61" w14:textId="168D82AE" w:rsidR="008B572E" w:rsidRDefault="008B572E"/>
    <w:p w14:paraId="203821FC" w14:textId="77777777" w:rsidR="00B514E8" w:rsidRDefault="00B514E8" w:rsidP="00B514E8">
      <w:r>
        <w:t>If you are on routine medications:</w:t>
      </w:r>
    </w:p>
    <w:p w14:paraId="247C8D0D" w14:textId="77777777" w:rsidR="00B514E8" w:rsidRDefault="00B514E8" w:rsidP="00B514E8">
      <w:r>
        <w:t xml:space="preserve">Take at least three </w:t>
      </w:r>
      <w:proofErr w:type="spellStart"/>
      <w:r>
        <w:t>week’s worth</w:t>
      </w:r>
      <w:proofErr w:type="spellEnd"/>
      <w:r>
        <w:t xml:space="preserve"> of your medications. </w:t>
      </w:r>
    </w:p>
    <w:p w14:paraId="593BF0A8" w14:textId="77777777" w:rsidR="00B514E8" w:rsidRDefault="00B514E8" w:rsidP="00B514E8">
      <w:pPr>
        <w:tabs>
          <w:tab w:val="left" w:pos="7180"/>
        </w:tabs>
      </w:pPr>
      <w:r>
        <w:t xml:space="preserve">Take them in their original prescription bottles with the labels on them.  </w:t>
      </w:r>
      <w:r>
        <w:tab/>
      </w:r>
    </w:p>
    <w:p w14:paraId="6B8C3B10" w14:textId="77777777" w:rsidR="00B514E8" w:rsidRDefault="00B514E8" w:rsidP="00B514E8">
      <w:pPr>
        <w:tabs>
          <w:tab w:val="left" w:pos="7180"/>
        </w:tabs>
      </w:pPr>
      <w:r>
        <w:t xml:space="preserve">Carry a separate list of all your medications. </w:t>
      </w:r>
    </w:p>
    <w:p w14:paraId="7DC2D370" w14:textId="77777777" w:rsidR="00B514E8" w:rsidRDefault="00B514E8" w:rsidP="00B514E8">
      <w:pPr>
        <w:tabs>
          <w:tab w:val="left" w:pos="7180"/>
        </w:tabs>
      </w:pPr>
      <w:r>
        <w:t>-Needles require a letter from your doctor on letterhead.</w:t>
      </w:r>
    </w:p>
    <w:p w14:paraId="36366EFE" w14:textId="77777777" w:rsidR="00B514E8" w:rsidRDefault="00B514E8" w:rsidP="00B514E8">
      <w:pPr>
        <w:tabs>
          <w:tab w:val="left" w:pos="7180"/>
        </w:tabs>
      </w:pPr>
      <w:r>
        <w:t xml:space="preserve">-Ask your doctor for a prescription for an antibiotic for traveler’s diarrhea.   </w:t>
      </w:r>
    </w:p>
    <w:p w14:paraId="614CD120" w14:textId="77777777" w:rsidR="00B514E8" w:rsidRDefault="00B514E8" w:rsidP="00B514E8">
      <w:pPr>
        <w:tabs>
          <w:tab w:val="left" w:pos="7180"/>
        </w:tabs>
      </w:pPr>
      <w:r>
        <w:t>&gt;&gt;DO NOT TAKE NARCOTIC PAIN MEDICATIONS OR ANY COMPONENT OF MARIJUANA (</w:t>
      </w:r>
      <w:proofErr w:type="spellStart"/>
      <w:r>
        <w:t>ie</w:t>
      </w:r>
      <w:proofErr w:type="spellEnd"/>
      <w:r>
        <w:t xml:space="preserve"> CBD) INTO INDONESIA.</w:t>
      </w:r>
    </w:p>
    <w:p w14:paraId="477E140D" w14:textId="77777777" w:rsidR="00B514E8" w:rsidRDefault="00B514E8"/>
    <w:p w14:paraId="1010F8AA" w14:textId="77777777" w:rsidR="00B514E8" w:rsidRDefault="00B514E8" w:rsidP="00B514E8">
      <w:pPr>
        <w:tabs>
          <w:tab w:val="left" w:pos="7180"/>
        </w:tabs>
      </w:pPr>
      <w:r>
        <w:t>For the flight:</w:t>
      </w:r>
    </w:p>
    <w:p w14:paraId="762051BE" w14:textId="77777777" w:rsidR="00B514E8" w:rsidRDefault="00B514E8" w:rsidP="00B514E8">
      <w:pPr>
        <w:tabs>
          <w:tab w:val="left" w:pos="7180"/>
        </w:tabs>
      </w:pPr>
      <w:r>
        <w:t>Consider knee high compression stockings and low dose aspirin to prevent blood clots; ask your doctor.</w:t>
      </w:r>
    </w:p>
    <w:p w14:paraId="50ECEADF" w14:textId="77777777" w:rsidR="00B514E8" w:rsidRDefault="00B514E8" w:rsidP="00B514E8">
      <w:pPr>
        <w:tabs>
          <w:tab w:val="left" w:pos="7180"/>
        </w:tabs>
      </w:pPr>
      <w:r>
        <w:t xml:space="preserve">Get up and move every couple hours; stretch your back, your arms, your legs, your neck to prevent sore muscles. </w:t>
      </w:r>
    </w:p>
    <w:p w14:paraId="3CEB0C00" w14:textId="77777777" w:rsidR="00B514E8" w:rsidRDefault="00B514E8"/>
    <w:p w14:paraId="6676C8F1" w14:textId="25A86F2D" w:rsidR="008D26FD" w:rsidRDefault="00837C7E">
      <w:r>
        <w:t>Other Health Precautions:</w:t>
      </w:r>
    </w:p>
    <w:p w14:paraId="12E96529" w14:textId="53303572" w:rsidR="00837C7E" w:rsidRDefault="00837C7E">
      <w:r>
        <w:t>-Avoid contaminated water.</w:t>
      </w:r>
      <w:r w:rsidR="00EC5A10">
        <w:t xml:space="preserve">  Use bottled water to drinks and brush your teeth.  </w:t>
      </w:r>
    </w:p>
    <w:p w14:paraId="42F25A4A" w14:textId="33856AD6" w:rsidR="00837C7E" w:rsidRDefault="00EC5A10">
      <w:r>
        <w:t>-Stay well-hydrated.  It is very hot and humid.  You will sweat a lot.</w:t>
      </w:r>
      <w:r w:rsidR="00242503">
        <w:t xml:space="preserve">  Drink enough so that your urine is a very light color.</w:t>
      </w:r>
    </w:p>
    <w:p w14:paraId="589A4D16" w14:textId="06F62DB7" w:rsidR="00EC5A10" w:rsidRDefault="00EC5A10">
      <w:r>
        <w:t xml:space="preserve">-Carry your own small container of hand-sanitizer and toilet paper. </w:t>
      </w:r>
    </w:p>
    <w:p w14:paraId="35B90DFF" w14:textId="73211BFE" w:rsidR="00EC5A10" w:rsidRDefault="00EC5A10">
      <w:r>
        <w:t>-Carry mosquito spray.  You will be in an air-conditioned hotel so you will not need mosquito nets.</w:t>
      </w:r>
    </w:p>
    <w:p w14:paraId="099D783B" w14:textId="16E4937C" w:rsidR="00EC5A10" w:rsidRDefault="00EC5A10">
      <w:r>
        <w:t xml:space="preserve">-It is risky to buy food from street vendors.  </w:t>
      </w:r>
    </w:p>
    <w:p w14:paraId="63EB8CA3" w14:textId="29210577" w:rsidR="00B514E8" w:rsidRDefault="00B514E8">
      <w:r>
        <w:lastRenderedPageBreak/>
        <w:t>-Pedestrians do not have the right-of-way when crossing the road.</w:t>
      </w:r>
    </w:p>
    <w:p w14:paraId="2EA253CF" w14:textId="7BA5F9E3" w:rsidR="00B514E8" w:rsidRDefault="00B514E8" w:rsidP="00B514E8">
      <w:r>
        <w:t>-</w:t>
      </w:r>
      <w:r>
        <w:t>Carry a contact card containing the street addresses, phone numbers, and e-mail addresses of the following:</w:t>
      </w:r>
    </w:p>
    <w:p w14:paraId="2476055E" w14:textId="77777777" w:rsidR="00B514E8" w:rsidRDefault="00B514E8" w:rsidP="00B514E8">
      <w:pPr>
        <w:ind w:firstLine="720"/>
      </w:pPr>
      <w:r>
        <w:t>Family member or close contact remaining in the United States</w:t>
      </w:r>
    </w:p>
    <w:p w14:paraId="5EB8A078" w14:textId="77777777" w:rsidR="00B514E8" w:rsidRDefault="00B514E8" w:rsidP="00B514E8">
      <w:pPr>
        <w:ind w:firstLine="720"/>
      </w:pPr>
      <w:r>
        <w:t>Health care provider(s) at home</w:t>
      </w:r>
    </w:p>
    <w:p w14:paraId="6BF0F3B5" w14:textId="77777777" w:rsidR="00B514E8" w:rsidRDefault="00B514E8" w:rsidP="00B514E8">
      <w:pPr>
        <w:ind w:firstLine="720"/>
      </w:pPr>
      <w:r>
        <w:t>Lodging at your destination</w:t>
      </w:r>
    </w:p>
    <w:p w14:paraId="15C257F9" w14:textId="77777777" w:rsidR="00B514E8" w:rsidRDefault="00B514E8" w:rsidP="00B514E8">
      <w:pPr>
        <w:ind w:firstLine="720"/>
      </w:pPr>
      <w:r>
        <w:t>Hospitals or clinics (including emergency services) in your destination</w:t>
      </w:r>
    </w:p>
    <w:p w14:paraId="15509EC0" w14:textId="5BB5B09D" w:rsidR="00B514E8" w:rsidRDefault="00B514E8" w:rsidP="00B514E8">
      <w:pPr>
        <w:ind w:firstLine="720"/>
      </w:pPr>
      <w:r>
        <w:t>US embassy or consulate in the destination country or countries</w:t>
      </w:r>
    </w:p>
    <w:p w14:paraId="2A6D8BF0" w14:textId="77777777" w:rsidR="00242503" w:rsidRDefault="00242503" w:rsidP="00242503">
      <w:pPr>
        <w:tabs>
          <w:tab w:val="left" w:pos="7180"/>
        </w:tabs>
      </w:pPr>
    </w:p>
    <w:p w14:paraId="5F18CFA7" w14:textId="77777777" w:rsidR="00EC5A10" w:rsidRDefault="00EC5A10"/>
    <w:p w14:paraId="113DBB81" w14:textId="77777777" w:rsidR="00EC5A10" w:rsidRDefault="00EC5A10"/>
    <w:sectPr w:rsidR="00EC5A10" w:rsidSect="00D759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2E"/>
    <w:rsid w:val="00154621"/>
    <w:rsid w:val="001A28C8"/>
    <w:rsid w:val="00242503"/>
    <w:rsid w:val="00326371"/>
    <w:rsid w:val="005D16DC"/>
    <w:rsid w:val="00630B06"/>
    <w:rsid w:val="00837C7E"/>
    <w:rsid w:val="008B572E"/>
    <w:rsid w:val="008D26FD"/>
    <w:rsid w:val="00B514E8"/>
    <w:rsid w:val="00C35B10"/>
    <w:rsid w:val="00C42384"/>
    <w:rsid w:val="00CB1C0D"/>
    <w:rsid w:val="00CE6289"/>
    <w:rsid w:val="00D069AC"/>
    <w:rsid w:val="00D7594D"/>
    <w:rsid w:val="00EC5A10"/>
    <w:rsid w:val="00F2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2455"/>
  <w15:chartTrackingRefBased/>
  <w15:docId w15:val="{26B1FC91-BE39-470D-91CF-77440266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4621"/>
    <w:rPr>
      <w:color w:val="0563C1" w:themeColor="hyperlink"/>
      <w:u w:val="single"/>
    </w:rPr>
  </w:style>
  <w:style w:type="character" w:styleId="UnresolvedMention">
    <w:name w:val="Unresolved Mention"/>
    <w:basedOn w:val="DefaultParagraphFont"/>
    <w:uiPriority w:val="99"/>
    <w:semiHidden/>
    <w:unhideWhenUsed/>
    <w:rsid w:val="00154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cdc.gov/travel/destinations/traveler/none/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dc:creator>
  <cp:keywords/>
  <dc:description/>
  <cp:lastModifiedBy>Rosie</cp:lastModifiedBy>
  <cp:revision>5</cp:revision>
  <dcterms:created xsi:type="dcterms:W3CDTF">2023-09-07T00:45:00Z</dcterms:created>
  <dcterms:modified xsi:type="dcterms:W3CDTF">2023-09-07T02:37:00Z</dcterms:modified>
</cp:coreProperties>
</file>